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eastAsia="方正小标宋简体"/>
          <w:b/>
          <w:color w:val="FF0000"/>
          <w:spacing w:val="1"/>
          <w:w w:val="85"/>
          <w:kern w:val="0"/>
          <w:sz w:val="120"/>
          <w:fitText w:val="8237" w:id="-1052484605"/>
        </w:rPr>
        <w:t>便秘专科联盟文</w:t>
      </w:r>
      <w:r>
        <w:rPr>
          <w:rFonts w:hint="eastAsia" w:ascii="方正小标宋简体" w:eastAsia="方正小标宋简体"/>
          <w:b/>
          <w:color w:val="FF0000"/>
          <w:spacing w:val="5"/>
          <w:w w:val="85"/>
          <w:kern w:val="0"/>
          <w:sz w:val="120"/>
          <w:fitText w:val="8237" w:id="-1052484605"/>
        </w:rPr>
        <w:t>件</w:t>
      </w:r>
    </w:p>
    <w:p>
      <w:pPr>
        <w:widowControl/>
        <w:jc w:val="center"/>
        <w:rPr>
          <w:rFonts w:hint="eastAsia" w:ascii="仿宋_GB2312" w:eastAsia="仿宋_GB2312"/>
          <w:bCs/>
          <w:sz w:val="32"/>
          <w:szCs w:val="32"/>
        </w:rPr>
      </w:pPr>
    </w:p>
    <w:p>
      <w:pPr>
        <w:widowControl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便联</w:t>
      </w:r>
      <w:r>
        <w:rPr>
          <w:rFonts w:hint="eastAsia" w:ascii="仿宋_GB2312" w:hAnsi="宋体" w:eastAsia="仿宋_GB2312"/>
          <w:bCs/>
          <w:sz w:val="32"/>
          <w:szCs w:val="32"/>
        </w:rPr>
        <w:t>〔</w:t>
      </w:r>
      <w:r>
        <w:rPr>
          <w:rFonts w:ascii="仿宋_GB2312" w:hAnsi="宋体" w:eastAsia="仿宋_GB2312"/>
          <w:bCs/>
          <w:sz w:val="32"/>
          <w:szCs w:val="32"/>
        </w:rPr>
        <w:t>20</w:t>
      </w:r>
      <w:r>
        <w:rPr>
          <w:rFonts w:hint="eastAsia" w:ascii="仿宋_GB2312" w:hAnsi="宋体" w:eastAsia="仿宋_GB2312"/>
          <w:bCs/>
          <w:sz w:val="32"/>
          <w:szCs w:val="32"/>
        </w:rPr>
        <w:t>24〕2号</w:t>
      </w:r>
    </w:p>
    <w:p>
      <w:pPr>
        <w:rPr>
          <w:rFonts w:ascii="仿宋_GB2312" w:hAnsi="华文中宋" w:eastAsia="仿宋_GB2312"/>
          <w:bCs/>
          <w:sz w:val="32"/>
        </w:rPr>
      </w:pPr>
      <w:r>
        <w:rPr>
          <w:rFonts w:ascii="Times New Roman" w:hAnsi="Times New Roman" w:eastAsia="宋体"/>
        </w:rPr>
        <w:pict>
          <v:line id="_x0000_s1026" o:spid="_x0000_s1026" o:spt="20" style="position:absolute;left:0pt;margin-left:-14.15pt;margin-top:7.75pt;height:0pt;width:449.9pt;z-index:251659264;mso-width-relative:page;mso-height-relative:page;" stroked="t" coordsize="21600,21600" o:gfxdata="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R7jzs1gAAAAkBAAAPAAAAAAAAAAEAIAAAACIAAABkcnMvZG93bnJldi54&#10;bWxQSwECFAAUAAAACACHTuJAiRpwS/wBAADzAwAADgAAAAAAAAABACAAAAAlAQAAZHJzL2Uyb0Rv&#10;Yy54bWxQSwUGAAAAAAYABgBZAQAAkwUAAAAA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59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关于召开便秘专科联盟成立大会的通知</w:t>
      </w:r>
    </w:p>
    <w:p>
      <w:pPr>
        <w:spacing w:line="590" w:lineRule="exact"/>
      </w:pP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“便秘专科联盟”是</w:t>
      </w:r>
      <w:r>
        <w:rPr>
          <w:rFonts w:hint="eastAsia" w:ascii="仿宋_GB2312" w:eastAsia="仿宋_GB2312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sz w:val="32"/>
          <w:szCs w:val="32"/>
        </w:rPr>
        <w:t>成都肛肠专科医院</w:t>
      </w:r>
      <w:r>
        <w:rPr>
          <w:rFonts w:hint="eastAsia" w:ascii="仿宋_GB2312" w:eastAsia="仿宋_GB2312"/>
          <w:sz w:val="32"/>
          <w:szCs w:val="32"/>
          <w:lang w:eastAsia="zh-CN"/>
        </w:rPr>
        <w:t>牵头</w:t>
      </w:r>
      <w:r>
        <w:rPr>
          <w:rFonts w:hint="eastAsia"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  <w:lang w:eastAsia="zh-CN"/>
        </w:rPr>
        <w:t>联合</w:t>
      </w:r>
      <w:r>
        <w:rPr>
          <w:rFonts w:hint="eastAsia" w:ascii="仿宋_GB2312" w:eastAsia="仿宋_GB2312"/>
          <w:sz w:val="32"/>
          <w:szCs w:val="32"/>
        </w:rPr>
        <w:t>全国200多家</w:t>
      </w:r>
      <w:r>
        <w:rPr>
          <w:rFonts w:hint="eastAsia" w:ascii="仿宋_GB2312" w:eastAsia="仿宋_GB2312"/>
          <w:sz w:val="32"/>
          <w:szCs w:val="32"/>
          <w:lang w:eastAsia="zh-CN"/>
        </w:rPr>
        <w:t>有关的</w:t>
      </w:r>
      <w:r>
        <w:rPr>
          <w:rFonts w:hint="eastAsia" w:ascii="仿宋_GB2312" w:eastAsia="仿宋_GB2312"/>
          <w:sz w:val="32"/>
          <w:szCs w:val="32"/>
        </w:rPr>
        <w:t>优秀医疗单位，按照“区域协同、整合资源、优势互补、共谋发展”的原则而建立的一个</w:t>
      </w:r>
      <w:r>
        <w:rPr>
          <w:rFonts w:hint="eastAsia" w:ascii="仿宋_GB2312" w:eastAsia="仿宋_GB2312"/>
          <w:sz w:val="32"/>
          <w:szCs w:val="32"/>
          <w:lang w:eastAsia="zh-CN"/>
        </w:rPr>
        <w:t>中西医结合特色明显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整合医学优势突出</w:t>
      </w:r>
      <w:r>
        <w:rPr>
          <w:rFonts w:hint="eastAsia" w:ascii="仿宋_GB2312" w:eastAsia="仿宋_GB2312"/>
          <w:sz w:val="32"/>
          <w:szCs w:val="32"/>
        </w:rPr>
        <w:t>、临床疗效显著、传承创新能力强、发挥示范引领作用的便秘专科平台，以期在</w:t>
      </w:r>
      <w:r>
        <w:rPr>
          <w:rFonts w:hint="eastAsia" w:ascii="仿宋_GB2312" w:eastAsia="仿宋_GB2312"/>
          <w:sz w:val="32"/>
          <w:szCs w:val="32"/>
          <w:lang w:eastAsia="zh-CN"/>
        </w:rPr>
        <w:t>便秘</w:t>
      </w:r>
      <w:r>
        <w:rPr>
          <w:rFonts w:hint="eastAsia" w:ascii="仿宋_GB2312" w:eastAsia="仿宋_GB2312"/>
          <w:sz w:val="32"/>
          <w:szCs w:val="32"/>
        </w:rPr>
        <w:t>学科建设、医疗服务、科研协同、人才培养、学术交流等多方面共享资源、开展合作，形成辐射全国、特色突出、有国际影响力的便秘专科联盟，为中国便秘学科的研究走向国际开创一个新的示范路径。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经研究决定，于2024年2月1日至2日在四川成都召开“便秘专科联盟成立大会”，现将会议有关事宜通知如下：</w:t>
      </w:r>
    </w:p>
    <w:p>
      <w:pPr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一、会议内容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（一）便秘专科联盟成立</w:t>
      </w:r>
      <w:r>
        <w:rPr>
          <w:rFonts w:hint="eastAsia" w:ascii="仿宋_GB2312" w:eastAsia="仿宋_GB2312"/>
          <w:sz w:val="32"/>
          <w:szCs w:val="32"/>
          <w:lang w:eastAsia="zh-CN"/>
        </w:rPr>
        <w:t>大会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（二）为各发起单位颁发牌匾和证书。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（三）四川省中医药管理局主旨演讲：发展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四川中医药。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（四）樊代明院士主旨演讲。</w:t>
      </w:r>
    </w:p>
    <w:p>
      <w:pPr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二、会议时间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2024年2月1日下午报</w:t>
      </w:r>
      <w:r>
        <w:rPr>
          <w:rFonts w:hint="eastAsia" w:ascii="仿宋_GB2312" w:eastAsia="仿宋_GB2312"/>
          <w:sz w:val="32"/>
          <w:szCs w:val="32"/>
          <w:lang w:eastAsia="zh-CN"/>
        </w:rPr>
        <w:t>到</w:t>
      </w:r>
      <w:r>
        <w:rPr>
          <w:rFonts w:hint="eastAsia" w:ascii="仿宋_GB2312" w:eastAsia="仿宋_GB2312"/>
          <w:sz w:val="32"/>
          <w:szCs w:val="32"/>
        </w:rPr>
        <w:t>，2月2日上午会议，2月2日下午撤离。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</w:t>
      </w:r>
      <w:r>
        <w:rPr>
          <w:rFonts w:hint="eastAsia" w:ascii="方正黑体_GBK" w:eastAsia="方正黑体_GBK"/>
          <w:sz w:val="32"/>
          <w:szCs w:val="32"/>
        </w:rPr>
        <w:t>、会议地点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成都世外桃源酒店（地址：成都市武侯区科华北路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9号）</w:t>
      </w:r>
    </w:p>
    <w:p>
      <w:pPr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</w:t>
      </w:r>
      <w:r>
        <w:rPr>
          <w:rFonts w:hint="eastAsia" w:ascii="方正黑体_GBK" w:eastAsia="方正黑体_GBK"/>
          <w:sz w:val="32"/>
          <w:szCs w:val="32"/>
        </w:rPr>
        <w:t>、参会人员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便秘专科联盟发起单位</w:t>
      </w:r>
      <w:r>
        <w:rPr>
          <w:rFonts w:hint="eastAsia" w:ascii="仿宋_GB2312" w:eastAsia="仿宋_GB2312"/>
          <w:sz w:val="32"/>
          <w:szCs w:val="32"/>
          <w:lang w:eastAsia="zh-CN"/>
        </w:rPr>
        <w:t>项目负责人及助手各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五</w:t>
      </w:r>
      <w:r>
        <w:rPr>
          <w:rFonts w:hint="eastAsia" w:ascii="方正黑体_GBK" w:eastAsia="方正黑体_GBK"/>
          <w:sz w:val="32"/>
          <w:szCs w:val="32"/>
        </w:rPr>
        <w:t>、会议费用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（一）本次会议免会务费。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（二）各发起单位需交纳牌匾、证书等制作</w:t>
      </w:r>
      <w:r>
        <w:rPr>
          <w:rFonts w:hint="eastAsia" w:ascii="仿宋_GB2312" w:eastAsia="仿宋_GB2312"/>
          <w:sz w:val="32"/>
          <w:szCs w:val="32"/>
          <w:lang w:eastAsia="zh-CN"/>
        </w:rPr>
        <w:t>成本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费1000元。报名后请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1月15日之前</w:t>
      </w:r>
      <w:r>
        <w:rPr>
          <w:rFonts w:hint="eastAsia" w:ascii="仿宋_GB2312" w:eastAsia="仿宋_GB2312"/>
          <w:sz w:val="32"/>
          <w:szCs w:val="32"/>
        </w:rPr>
        <w:t>交纳制作费，会务组将根据发起单位交费情况</w:t>
      </w:r>
      <w:r>
        <w:rPr>
          <w:rFonts w:hint="eastAsia" w:ascii="仿宋_GB2312" w:eastAsia="仿宋_GB2312"/>
          <w:sz w:val="32"/>
          <w:szCs w:val="32"/>
          <w:lang w:eastAsia="zh-CN"/>
        </w:rPr>
        <w:t>定制</w:t>
      </w:r>
      <w:r>
        <w:rPr>
          <w:rFonts w:hint="eastAsia" w:ascii="仿宋_GB2312" w:eastAsia="仿宋_GB2312"/>
          <w:sz w:val="32"/>
          <w:szCs w:val="32"/>
        </w:rPr>
        <w:t>牌匾及个人证书。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银行及账号：工行成都高新永丰路支行，4402242009100048021，名称：四川大畅信息科技有限公司。</w:t>
      </w:r>
      <w:r>
        <w:rPr>
          <w:rFonts w:hint="eastAsia" w:ascii="仿宋_GB2312" w:eastAsia="仿宋_GB2312"/>
          <w:b/>
          <w:bCs/>
          <w:sz w:val="32"/>
          <w:szCs w:val="32"/>
        </w:rPr>
        <w:t>特别注意</w:t>
      </w:r>
      <w:r>
        <w:rPr>
          <w:rFonts w:hint="eastAsia" w:ascii="仿宋_GB2312" w:eastAsia="仿宋_GB2312"/>
          <w:sz w:val="32"/>
          <w:szCs w:val="32"/>
        </w:rPr>
        <w:t>：请备注单位名称及参会代表姓名。现场报到注册凭相关凭证换取发票。</w:t>
      </w:r>
      <w:r>
        <w:rPr>
          <w:rFonts w:hint="eastAsia" w:ascii="仿宋_GB2312" w:eastAsia="仿宋_GB2312"/>
          <w:sz w:val="32"/>
          <w:szCs w:val="32"/>
          <w:lang w:eastAsia="zh-CN"/>
        </w:rPr>
        <w:t>交</w:t>
      </w:r>
      <w:r>
        <w:rPr>
          <w:rFonts w:hint="eastAsia" w:ascii="仿宋_GB2312" w:eastAsia="仿宋_GB2312"/>
          <w:sz w:val="32"/>
          <w:szCs w:val="32"/>
        </w:rPr>
        <w:t>费发票事宜请联系负责人：徐燕13438225297。</w:t>
      </w:r>
    </w:p>
    <w:p>
      <w:pPr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六</w:t>
      </w:r>
      <w:r>
        <w:rPr>
          <w:rFonts w:hint="eastAsia" w:ascii="方正黑体_GBK" w:eastAsia="方正黑体_GBK"/>
          <w:sz w:val="32"/>
          <w:szCs w:val="32"/>
        </w:rPr>
        <w:t>、其他事项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（一）参会人员交通费、住宿费、餐饮费自理，回原单位按相关规定报销。会议不安排接送站，请自行前往会议地点。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（二）所有发起单位均需派代表参加会议，亲临现场领取牌匾和证书，不到会者</w:t>
      </w:r>
      <w:r>
        <w:rPr>
          <w:rFonts w:hint="eastAsia" w:ascii="仿宋_GB2312" w:eastAsia="仿宋_GB2312"/>
          <w:sz w:val="32"/>
          <w:szCs w:val="32"/>
          <w:lang w:eastAsia="zh-CN"/>
        </w:rPr>
        <w:t>视为自动放弃，</w:t>
      </w:r>
      <w:r>
        <w:rPr>
          <w:rFonts w:hint="eastAsia" w:ascii="仿宋_GB2312" w:eastAsia="仿宋_GB2312"/>
          <w:sz w:val="32"/>
          <w:szCs w:val="32"/>
        </w:rPr>
        <w:t>均不予发放。请务必在1月1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日前发送回执信息至邮箱471871258@qq.com，联系人：王秀琳13880460831。</w:t>
      </w:r>
    </w:p>
    <w:p>
      <w:pPr>
        <w:spacing w:line="59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七</w:t>
      </w:r>
      <w:r>
        <w:rPr>
          <w:rFonts w:hint="eastAsia" w:ascii="方正黑体_GBK" w:eastAsia="方正黑体_GBK"/>
          <w:sz w:val="32"/>
          <w:szCs w:val="32"/>
        </w:rPr>
        <w:t>、会务联系人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胡孟</w:t>
      </w:r>
      <w:r>
        <w:rPr>
          <w:rFonts w:hint="eastAsia" w:ascii="仿宋_GB2312"/>
          <w:sz w:val="32"/>
          <w:szCs w:val="32"/>
        </w:rPr>
        <w:t>峣</w:t>
      </w:r>
      <w:r>
        <w:rPr>
          <w:rFonts w:hint="eastAsia" w:ascii="仿宋_GB2312" w:eastAsia="仿宋_GB2312"/>
          <w:sz w:val="32"/>
          <w:szCs w:val="32"/>
        </w:rPr>
        <w:t xml:space="preserve"> 13880393413    夏诗童 13547888891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李艳羽 13880758840</w:t>
      </w:r>
    </w:p>
    <w:p>
      <w:pPr>
        <w:spacing w:line="59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仿宋_GB2312" w:eastAsia="仿宋_GB2312" w:cs="仿宋_GB2312" w:hAnsiTheme="minorEastAsia"/>
          <w:b/>
          <w:bCs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附件：便秘专科联盟成立大会回执</w:t>
      </w:r>
    </w:p>
    <w:p>
      <w:pPr>
        <w:spacing w:line="59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便秘专科联盟</w:t>
      </w:r>
    </w:p>
    <w:p>
      <w:pPr>
        <w:spacing w:line="59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2024年1月8日</w:t>
      </w:r>
    </w:p>
    <w:p>
      <w:pPr>
        <w:spacing w:line="59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jc w:val="left"/>
        <w:rPr>
          <w:rFonts w:hint="eastAsia" w:ascii="方正小标宋简体" w:eastAsia="方正小标宋简体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附件</w:t>
      </w:r>
    </w:p>
    <w:p>
      <w:pPr>
        <w:spacing w:line="570" w:lineRule="exact"/>
        <w:jc w:val="center"/>
        <w:rPr>
          <w:rFonts w:hint="eastAsia" w:ascii="仿宋_GB2312" w:eastAsia="仿宋_GB2312" w:cs="仿宋_GB2312" w:hAnsiTheme="minorEastAsia"/>
          <w:b/>
          <w:bCs/>
          <w:sz w:val="44"/>
          <w:szCs w:val="44"/>
        </w:rPr>
      </w:pPr>
      <w:r>
        <w:rPr>
          <w:rFonts w:hint="eastAsia" w:ascii="方正小标宋简体" w:eastAsia="方正小标宋简体" w:cs="仿宋_GB2312" w:hAnsiTheme="minorEastAsia"/>
          <w:bCs/>
          <w:sz w:val="44"/>
          <w:szCs w:val="44"/>
        </w:rPr>
        <w:t>便秘专科联盟成立大会回执</w:t>
      </w:r>
    </w:p>
    <w:tbl>
      <w:tblPr>
        <w:tblStyle w:val="8"/>
        <w:tblW w:w="9409" w:type="dxa"/>
        <w:tblInd w:w="-4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323"/>
        <w:gridCol w:w="1131"/>
        <w:gridCol w:w="1105"/>
        <w:gridCol w:w="968"/>
        <w:gridCol w:w="314"/>
        <w:gridCol w:w="818"/>
        <w:gridCol w:w="314"/>
        <w:gridCol w:w="777"/>
        <w:gridCol w:w="492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40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拟任副会长人选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性  别</w:t>
            </w:r>
          </w:p>
        </w:tc>
        <w:tc>
          <w:tcPr>
            <w:tcW w:w="1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年  龄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民  族</w:t>
            </w:r>
          </w:p>
        </w:tc>
        <w:tc>
          <w:tcPr>
            <w:tcW w:w="9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35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3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5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邮  编</w:t>
            </w:r>
          </w:p>
        </w:tc>
        <w:tc>
          <w:tcPr>
            <w:tcW w:w="3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手  机</w:t>
            </w:r>
          </w:p>
        </w:tc>
        <w:tc>
          <w:tcPr>
            <w:tcW w:w="35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8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住宿要求</w:t>
            </w:r>
          </w:p>
        </w:tc>
        <w:tc>
          <w:tcPr>
            <w:tcW w:w="35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价格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（标双，包含早餐）</w:t>
            </w:r>
          </w:p>
        </w:tc>
        <w:tc>
          <w:tcPr>
            <w:tcW w:w="466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40" w:firstLineChars="100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A：标间：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580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元/天（双床）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40" w:firstLineChars="100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B：单间：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580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元/天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8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入住时间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离开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1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入住人数</w:t>
            </w: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eastAsia="zh-CN"/>
              </w:rPr>
              <w:t>房型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是否拼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eastAsia="zh-CN"/>
              </w:rPr>
              <w:t>房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预定间数</w:t>
            </w:r>
          </w:p>
        </w:tc>
        <w:tc>
          <w:tcPr>
            <w:tcW w:w="1473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入住者电话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8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23" w:type="dxa"/>
            <w:tcBorders>
              <w:left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1" w:type="dxa"/>
            <w:tcBorders>
              <w:left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9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73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kinsoku w:val="0"/>
        <w:autoSpaceDE w:val="0"/>
        <w:autoSpaceDN w:val="0"/>
        <w:spacing w:line="480" w:lineRule="exact"/>
        <w:ind w:left="480" w:hanging="480" w:hangingChars="200"/>
        <w:rPr>
          <w:rFonts w:hint="eastAsia" w:ascii="仿宋_GB2312" w:eastAsia="仿宋_GB2312" w:cs="仿宋_GB2312" w:hAnsiTheme="minorEastAsia"/>
          <w:sz w:val="24"/>
        </w:rPr>
      </w:pPr>
    </w:p>
    <w:tbl>
      <w:tblPr>
        <w:tblStyle w:val="8"/>
        <w:tblW w:w="9409" w:type="dxa"/>
        <w:tblInd w:w="-4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350"/>
        <w:gridCol w:w="1118"/>
        <w:gridCol w:w="1105"/>
        <w:gridCol w:w="968"/>
        <w:gridCol w:w="328"/>
        <w:gridCol w:w="804"/>
        <w:gridCol w:w="327"/>
        <w:gridCol w:w="764"/>
        <w:gridCol w:w="491"/>
        <w:gridCol w:w="10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409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拟任副秘书长人选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11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性  别</w:t>
            </w:r>
          </w:p>
        </w:tc>
        <w:tc>
          <w:tcPr>
            <w:tcW w:w="1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年  龄</w:t>
            </w:r>
          </w:p>
        </w:tc>
        <w:tc>
          <w:tcPr>
            <w:tcW w:w="11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民  族</w:t>
            </w:r>
          </w:p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35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职务/职称</w:t>
            </w:r>
          </w:p>
        </w:tc>
        <w:tc>
          <w:tcPr>
            <w:tcW w:w="33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5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邮  编</w:t>
            </w:r>
          </w:p>
        </w:tc>
        <w:tc>
          <w:tcPr>
            <w:tcW w:w="33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手  机</w:t>
            </w:r>
          </w:p>
        </w:tc>
        <w:tc>
          <w:tcPr>
            <w:tcW w:w="35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339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4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住宿要求</w:t>
            </w:r>
          </w:p>
        </w:tc>
        <w:tc>
          <w:tcPr>
            <w:tcW w:w="35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价格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（标双，包含早餐）</w:t>
            </w:r>
          </w:p>
        </w:tc>
        <w:tc>
          <w:tcPr>
            <w:tcW w:w="469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40" w:firstLineChars="100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A：标间：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580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元/天（双床）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40" w:firstLineChars="100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B：单间：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580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元/天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4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入住时间</w:t>
            </w:r>
          </w:p>
        </w:tc>
        <w:tc>
          <w:tcPr>
            <w:tcW w:w="1118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离开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1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入住人数</w:t>
            </w:r>
          </w:p>
        </w:tc>
        <w:tc>
          <w:tcPr>
            <w:tcW w:w="968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eastAsia="zh-CN"/>
              </w:rPr>
              <w:t>房型</w:t>
            </w: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是否拼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eastAsia="zh-CN"/>
              </w:rPr>
              <w:t>房</w:t>
            </w:r>
          </w:p>
        </w:tc>
        <w:tc>
          <w:tcPr>
            <w:tcW w:w="10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预定间数</w:t>
            </w: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  <w:t>入住者电话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14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50" w:type="dxa"/>
            <w:tcBorders>
              <w:left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18" w:type="dxa"/>
            <w:tcBorders>
              <w:left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0" w:lineRule="exact"/>
              <w:jc w:val="center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kinsoku w:val="0"/>
        <w:autoSpaceDE w:val="0"/>
        <w:autoSpaceDN w:val="0"/>
        <w:spacing w:line="480" w:lineRule="exact"/>
        <w:ind w:left="-420" w:leftChars="-200" w:right="-512" w:rightChars="-244" w:firstLine="420" w:firstLineChars="175"/>
        <w:rPr>
          <w:rFonts w:hint="eastAsia" w:ascii="仿宋_GB2312" w:eastAsia="仿宋_GB2312" w:cs="仿宋_GB2312" w:hAnsiTheme="minorEastAsia"/>
          <w:sz w:val="24"/>
        </w:rPr>
      </w:pPr>
      <w:r>
        <w:rPr>
          <w:rFonts w:hint="eastAsia" w:ascii="仿宋_GB2312" w:eastAsia="仿宋_GB2312" w:cs="仿宋_GB2312" w:hAnsiTheme="minorEastAsia"/>
          <w:sz w:val="24"/>
        </w:rPr>
        <w:t>备注：</w:t>
      </w:r>
    </w:p>
    <w:p>
      <w:pPr>
        <w:widowControl/>
        <w:kinsoku w:val="0"/>
        <w:autoSpaceDE w:val="0"/>
        <w:autoSpaceDN w:val="0"/>
        <w:spacing w:line="480" w:lineRule="exact"/>
        <w:ind w:left="-420" w:leftChars="-200" w:right="-512" w:rightChars="-244" w:firstLine="420" w:firstLineChars="175"/>
        <w:rPr>
          <w:rFonts w:hint="eastAsia" w:ascii="仿宋_GB2312" w:eastAsia="仿宋_GB2312" w:cs="仿宋_GB2312" w:hAnsiTheme="minorEastAsia"/>
          <w:sz w:val="24"/>
        </w:rPr>
      </w:pPr>
      <w:r>
        <w:rPr>
          <w:rFonts w:hint="eastAsia" w:ascii="仿宋_GB2312" w:eastAsia="仿宋_GB2312" w:cs="仿宋_GB2312" w:hAnsiTheme="minorEastAsia"/>
          <w:sz w:val="24"/>
          <w:lang w:val="en-US" w:eastAsia="zh-CN"/>
        </w:rPr>
        <w:t>1</w:t>
      </w:r>
      <w:r>
        <w:rPr>
          <w:rFonts w:hint="eastAsia" w:ascii="仿宋_GB2312" w:eastAsia="仿宋_GB2312" w:cs="仿宋_GB2312" w:hAnsiTheme="minorEastAsia"/>
          <w:sz w:val="24"/>
        </w:rPr>
        <w:t>.请参加会议的代表务必将此回执填写后于2024年1月12日前发送至电子邮箱：471871258@qq.com，王秀琳13880460831。</w:t>
      </w:r>
    </w:p>
    <w:p>
      <w:pPr>
        <w:spacing w:line="480" w:lineRule="exact"/>
        <w:ind w:left="-420" w:leftChars="-200" w:right="-512" w:rightChars="-244" w:firstLine="420" w:firstLineChars="175"/>
        <w:rPr>
          <w:rFonts w:hint="eastAsia" w:ascii="仿宋_GB2312" w:eastAsia="仿宋_GB2312" w:cs="仿宋_GB2312" w:hAnsiTheme="minorEastAsia"/>
          <w:sz w:val="24"/>
        </w:rPr>
      </w:pPr>
      <w:r>
        <w:rPr>
          <w:rFonts w:hint="eastAsia" w:ascii="仿宋_GB2312" w:eastAsia="仿宋_GB2312" w:cs="仿宋_GB2312" w:hAnsiTheme="minorEastAsia"/>
          <w:sz w:val="24"/>
        </w:rPr>
        <w:t>2.若拼房未能成功，则以会议期间标间全价与酒店结算。</w:t>
      </w:r>
    </w:p>
    <w:p>
      <w:pPr>
        <w:spacing w:line="480" w:lineRule="exact"/>
        <w:ind w:left="-420" w:leftChars="-200" w:right="-512" w:rightChars="-244" w:firstLine="420" w:firstLineChars="17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24"/>
        </w:rPr>
        <w:t>3.会议期间住宿价：成都世外桃源酒店仅限2024年2月1日、2月2日两晚，其他时间入住为酒店门市价。</w:t>
      </w:r>
    </w:p>
    <w:sectPr>
      <w:footerReference r:id="rId3" w:type="default"/>
      <w:pgSz w:w="11906" w:h="16838"/>
      <w:pgMar w:top="132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1051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hMjQyMWJmYWViMzg0ZDM3MDZlYzcwNWE2ZDNjZmMifQ=="/>
  </w:docVars>
  <w:rsids>
    <w:rsidRoot w:val="00241DBD"/>
    <w:rsid w:val="00241DBD"/>
    <w:rsid w:val="003058E0"/>
    <w:rsid w:val="00875EF1"/>
    <w:rsid w:val="0B093D05"/>
    <w:rsid w:val="116A6B7F"/>
    <w:rsid w:val="16702E8A"/>
    <w:rsid w:val="240B2444"/>
    <w:rsid w:val="28433F5A"/>
    <w:rsid w:val="2D960FD0"/>
    <w:rsid w:val="30FC4236"/>
    <w:rsid w:val="32333292"/>
    <w:rsid w:val="353F3CFB"/>
    <w:rsid w:val="3C9708C1"/>
    <w:rsid w:val="3CB90EAF"/>
    <w:rsid w:val="3E587BDC"/>
    <w:rsid w:val="42E87780"/>
    <w:rsid w:val="57671164"/>
    <w:rsid w:val="5B0F5D9A"/>
    <w:rsid w:val="62257423"/>
    <w:rsid w:val="66486604"/>
    <w:rsid w:val="7256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table" w:customStyle="1" w:styleId="8">
    <w:name w:val="Table Normal"/>
    <w:semiHidden/>
    <w:qFormat/>
    <w:uiPriority w:val="0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1147</Words>
  <Characters>1293</Characters>
  <Lines>9</Lines>
  <Paragraphs>2</Paragraphs>
  <TotalTime>0</TotalTime>
  <ScaleCrop>false</ScaleCrop>
  <LinksUpToDate>false</LinksUpToDate>
  <CharactersWithSpaces>1326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2024-01-08T09:26:00Z</dcterms:created>
  <dc:creator>Windows User</dc:creator>
  <cp:lastModifiedBy>艳羽宝贝</cp:lastModifiedBy>
  <dcterms:modified xsi:type="dcterms:W3CDTF">2024-01-09T03:53:50Z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8B060C047C714651A6FD1DB4691AA78D_12</vt:lpwstr>
  </property>
</Properties>
</file>